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63" w:rsidRDefault="00CB1763" w:rsidP="00CB1763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Консультация «Личностно-ориентированный подход в музыкальном воспитании дошкольников»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 xml:space="preserve">Музыкальный руководитель: </w:t>
      </w:r>
      <w:proofErr w:type="spellStart"/>
      <w:r>
        <w:rPr>
          <w:rFonts w:ascii="Yandex Sans Text" w:hAnsi="Yandex Sans Text"/>
          <w:color w:val="000000"/>
        </w:rPr>
        <w:t>Моор</w:t>
      </w:r>
      <w:proofErr w:type="spellEnd"/>
      <w:r>
        <w:rPr>
          <w:rFonts w:ascii="Yandex Sans Text" w:hAnsi="Yandex Sans Text"/>
          <w:color w:val="000000"/>
        </w:rPr>
        <w:t xml:space="preserve"> Наталия Сергеевна  </w:t>
      </w:r>
    </w:p>
    <w:p w:rsidR="00CB1763" w:rsidRDefault="00CB1763" w:rsidP="00CB1763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условиях современной социокультурной динамики, когда наблюдается тенденция к утрате значимости музыкальной культуры в жизни подрастающего поколения, актуализируется проблема реформирования системы музыкального воспитания и образования. В данном контексте особое внимание следует уделить раннему и младшему дошкольному возрасту, который является сенситивным периодом для формирования музыкальных способностей, включая эмоциональную восприимчивость к музыкальному искусству.  </w:t>
      </w:r>
    </w:p>
    <w:p w:rsidR="00CB1763" w:rsidRDefault="00CB1763" w:rsidP="00CB1763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Личностно-ориентированный подход представляет собой методологическую парадигму, акцентирующую внимание на индивидуальном своеобразии каждого ребёнка. Данный подход позволяет оптимизировать процесс музыкального воспитания, учитывая возрастные особенности, когнитивные и эмоциональные характеристики, а также личностные предпочтения дошкольников.  </w:t>
      </w:r>
    </w:p>
    <w:p w:rsidR="00CB1763" w:rsidRDefault="00CB1763" w:rsidP="00CB1763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Основные принципы личностно-ориентированного подхода включают следующие аспекты:  </w:t>
      </w:r>
    </w:p>
    <w:p w:rsidR="00CB1763" w:rsidRDefault="00CB1763" w:rsidP="00CB17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Индивидуальный подход:</w:t>
      </w:r>
      <w:r>
        <w:rPr>
          <w:rFonts w:ascii="Yandex Sans Text" w:hAnsi="Yandex Sans Text"/>
          <w:color w:val="000000"/>
        </w:rPr>
        <w:t xml:space="preserve"> учитывая вариативность музыкальных предпочтений, уровня музыкального развития и когнитивных особенностей каждого ребёнка, педагогическая стратегия должна быть направлена на персонализацию образовательного процесса.</w:t>
      </w:r>
    </w:p>
    <w:p w:rsidR="00CB1763" w:rsidRDefault="00CB1763" w:rsidP="00CB17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Создание комфортной психологической среды:</w:t>
      </w:r>
      <w:r>
        <w:rPr>
          <w:rFonts w:ascii="Yandex Sans Text" w:hAnsi="Yandex Sans Text"/>
          <w:color w:val="000000"/>
        </w:rPr>
        <w:t xml:space="preserve"> обеспечение условий для свободного самовыражения, поддержки творческой инициативы и развития музыкальной креативности.</w:t>
      </w:r>
    </w:p>
    <w:p w:rsidR="00CB1763" w:rsidRDefault="00CB1763" w:rsidP="00CB17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Диверсификация музыкальных форм и жанров:</w:t>
      </w:r>
      <w:r>
        <w:rPr>
          <w:rFonts w:ascii="Yandex Sans Text" w:hAnsi="Yandex Sans Text"/>
          <w:color w:val="000000"/>
        </w:rPr>
        <w:t xml:space="preserve"> интеграция в образовательный процесс различных видов музыкальной деятельности, таких как пение, танцевальные импровизации, музыкально-дидактические игры и другие формы активного музыкального взаимодействия.</w:t>
      </w:r>
    </w:p>
    <w:p w:rsidR="00CB1763" w:rsidRDefault="00CB1763" w:rsidP="00CB17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 xml:space="preserve">Развитие музыкальной </w:t>
      </w:r>
      <w:proofErr w:type="spellStart"/>
      <w:r>
        <w:rPr>
          <w:rStyle w:val="a4"/>
          <w:rFonts w:ascii="Yandex Sans Text" w:hAnsi="Yandex Sans Text"/>
          <w:color w:val="000000"/>
        </w:rPr>
        <w:t>эмпатии</w:t>
      </w:r>
      <w:proofErr w:type="spellEnd"/>
      <w:r>
        <w:rPr>
          <w:rStyle w:val="a4"/>
          <w:rFonts w:ascii="Yandex Sans Text" w:hAnsi="Yandex Sans Text"/>
          <w:color w:val="000000"/>
        </w:rPr>
        <w:t>:</w:t>
      </w:r>
      <w:r>
        <w:rPr>
          <w:rFonts w:ascii="Yandex Sans Text" w:hAnsi="Yandex Sans Text"/>
          <w:color w:val="000000"/>
        </w:rPr>
        <w:t xml:space="preserve"> формирование способности к восприятию и интерпретации музыкальных эмоций, что способствует развитию эмоционального интеллекта и социальной компетентности.</w:t>
      </w:r>
    </w:p>
    <w:p w:rsidR="00CB1763" w:rsidRDefault="00CB1763" w:rsidP="00CB17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Формирование музыкально-эстетического вкуса:</w:t>
      </w:r>
      <w:r>
        <w:rPr>
          <w:rFonts w:ascii="Yandex Sans Text" w:hAnsi="Yandex Sans Text"/>
          <w:color w:val="000000"/>
        </w:rPr>
        <w:t xml:space="preserve"> ознакомление с широким спектром музыкальных стилей и жанров, развитие навыков критической оценки музыкальных произведений и формирование индивидуального музыкального предпочтения.</w:t>
      </w:r>
    </w:p>
    <w:p w:rsidR="00CB1763" w:rsidRDefault="00CB1763" w:rsidP="00CB1763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Необходимо подчеркнуть, что музыкальное воспитание дошкольников должно быть основано на принципах увлекательности и интерактивности. Внедрение игровых технологий, использование мультимедийных ресурсов и современных образовательных методик способствует повышению мотивации детей к музыкальной деятельности и эффективному развитию их музыкальных способностей.  </w:t>
      </w:r>
    </w:p>
    <w:p w:rsidR="00CB1763" w:rsidRDefault="00CB1763" w:rsidP="00CB1763">
      <w:pPr>
        <w:pStyle w:val="a3"/>
        <w:shd w:val="clear" w:color="auto" w:fill="FFFFFF"/>
        <w:spacing w:before="24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Следовательно, реализация личностно-ориентированного подхода в музыкальном воспитании дошкольников позволяет создать оптимальные условия для их гармоничного и всестороннего развития. Данный подход способствует формированию у детей устойчивой мотивации к музыкальному творчеству, развитию эстетического вкуса и обогащению их личностного потенциала.</w:t>
      </w:r>
    </w:p>
    <w:p w:rsidR="006252DB" w:rsidRDefault="006252DB">
      <w:bookmarkStart w:id="0" w:name="_GoBack"/>
      <w:bookmarkEnd w:id="0"/>
    </w:p>
    <w:sectPr w:rsidR="0062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0F0A"/>
    <w:multiLevelType w:val="multilevel"/>
    <w:tmpl w:val="6CBC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63"/>
    <w:rsid w:val="006252DB"/>
    <w:rsid w:val="00C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7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2026-01-12T14:30:00Z</dcterms:created>
  <dcterms:modified xsi:type="dcterms:W3CDTF">2026-01-12T14:30:00Z</dcterms:modified>
</cp:coreProperties>
</file>